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8D" w:rsidRDefault="008639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106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2700"/>
        <w:gridCol w:w="1147"/>
        <w:gridCol w:w="962"/>
        <w:gridCol w:w="1327"/>
        <w:gridCol w:w="1663"/>
        <w:gridCol w:w="1043"/>
        <w:gridCol w:w="934"/>
        <w:gridCol w:w="1330"/>
      </w:tblGrid>
      <w:tr w:rsidR="0086398D">
        <w:trPr>
          <w:trHeight w:val="408"/>
        </w:trPr>
        <w:tc>
          <w:tcPr>
            <w:tcW w:w="11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Záznam o činnostech – Činnost Speciálně pedagogického centra SVÍTÁNÍ</w:t>
            </w:r>
          </w:p>
        </w:tc>
      </w:tr>
      <w:tr w:rsidR="0086398D">
        <w:trPr>
          <w:trHeight w:val="1129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398D" w:rsidRDefault="00B67D1E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 xml:space="preserve">Činnost:                                                                                                                                     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Vedení spisu klienta SPC</w:t>
            </w:r>
          </w:p>
          <w:p w:rsidR="0086398D" w:rsidRDefault="00B67D1E">
            <w:pPr>
              <w:spacing w:before="240"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98D" w:rsidRDefault="00B67D1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</w:rPr>
              <w:t xml:space="preserve">Jméno a kontaktní údaje správce: </w:t>
            </w:r>
            <w:r>
              <w:rPr>
                <w:rFonts w:ascii="Cambria" w:eastAsia="Cambria" w:hAnsi="Cambria" w:cs="Cambria"/>
                <w:b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t>Základní škola a Praktická škola SVÍTÁNÍ, o.p.s.</w:t>
            </w:r>
          </w:p>
          <w:p w:rsidR="0086398D" w:rsidRDefault="00B67D1E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svitani@svitani.cz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98D" w:rsidRDefault="00B67D1E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Jméno  a kontaktní údaje pověřence: </w:t>
            </w:r>
          </w:p>
          <w:p w:rsidR="0086398D" w:rsidRDefault="00B67D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Mgr. Veronika Doupovcová</w:t>
            </w:r>
          </w:p>
          <w:p w:rsidR="0086398D" w:rsidRDefault="00B67D1E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doupovcova@svitani.cz</w:t>
            </w:r>
          </w:p>
        </w:tc>
      </w:tr>
      <w:tr w:rsidR="0086398D">
        <w:trPr>
          <w:trHeight w:val="10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Osobní údaje                                                              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Subjekt údajů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Účel zpracování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Popis technických opatření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Popis bezpečnostních a organizačních opatření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Kategorie příjemců (včetně zahraničních subjektů)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Informac</w:t>
            </w:r>
            <w:r>
              <w:rPr>
                <w:b/>
                <w:sz w:val="14"/>
                <w:szCs w:val="14"/>
              </w:rPr>
              <w:t>e  o případném předání do třetí země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Plánovaná lhůta pro výmaz </w:t>
            </w: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Jméno a příjmení 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dítě, žák 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§ 28</w:t>
            </w:r>
          </w:p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odst. 3 ŠZ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Pracoviště SPC je opatřeno bezpečnostním zámkem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Údaje jsou poskytovány jen omezenému okruhu pracovníků SPC podle vnitřních směrnic. Spis klienta v listinné podobě je uložen v uzavřených prostorách. Místnost odborného pracoviště uzamčena. Osobní údaje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br/>
              <w:t xml:space="preserve">v elektronické podobě jsou uloženy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br/>
              <w:t>v evidenčním pro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gramu Didanet. Program je chráněn přístupovými údaji (heslem). Heslem jsou zabezpečena taktéž PC, na kterém je program provozován.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Předáváno zákonným zástupcům. Doporučení ŠPZ je předáváno kmenové škole žáka.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15 let </w:t>
            </w:r>
          </w:p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po ukončení péče</w:t>
            </w: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dítě, žák 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Rodné číslo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dítě, žák 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Státní občanství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dítě, žák 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Místo trvalého pobytu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dítě, žák 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Datum zahájení a ukončení poradenské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dítě, žák 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528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Údaje o zdravotních obtížích, které by mohly mít vliv na poskytování vzdělávání nebo školské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dítě, žák 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528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Údaje o znevýhodnění dítěte, žáka, údaje o podpůrných opatřeních a závěry z vyšetření uvedené v doporučení SPC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dítě, žák 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Škola, ve které se žák vzdělává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dítě, žák 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Rodinné dispozice mající vliv na zdravotní stav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rodič, sourozenec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Jméno a příjmení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zákonný zástupce,</w:t>
            </w:r>
          </w:p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zletilý klient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Nepředává se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Místo trvalého pobytu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zákonný zástupce,</w:t>
            </w:r>
          </w:p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zletilý klient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Adresa pro doručování písemností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zákonný zástupce,</w:t>
            </w:r>
          </w:p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zletilý klient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zákonný zástupce,</w:t>
            </w:r>
          </w:p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zletilý klient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Emailový kontakt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zákonný zástupce,</w:t>
            </w:r>
          </w:p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zletilý klient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6398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Datová schránka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zákonný zástupce,</w:t>
            </w:r>
          </w:p>
          <w:p w:rsidR="0086398D" w:rsidRDefault="00B67D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zletilý klient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8D" w:rsidRDefault="0086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</w:tbl>
    <w:p w:rsidR="00B67D1E" w:rsidRDefault="00B67D1E">
      <w:pPr>
        <w:rPr>
          <w:rFonts w:ascii="Cambria" w:eastAsia="Cambria" w:hAnsi="Cambria" w:cs="Cambria"/>
        </w:rPr>
      </w:pPr>
    </w:p>
    <w:p w:rsidR="0086398D" w:rsidRDefault="00B67D1E">
      <w:pPr>
        <w:rPr>
          <w:rFonts w:ascii="Cambria" w:eastAsia="Cambria" w:hAnsi="Cambria" w:cs="Cambria"/>
        </w:rPr>
      </w:pPr>
      <w:bookmarkStart w:id="1" w:name="_GoBack"/>
      <w:bookmarkEnd w:id="1"/>
      <w:r>
        <w:rPr>
          <w:rFonts w:ascii="Cambria" w:eastAsia="Cambria" w:hAnsi="Cambria" w:cs="Cambria"/>
        </w:rPr>
        <w:t xml:space="preserve">Dne: ……………………………………        </w:t>
      </w:r>
    </w:p>
    <w:p w:rsidR="0086398D" w:rsidRDefault="00B67D1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Podpis zákonného zástupce/zletilého žáka: …………….……………………………………………………………………….</w:t>
      </w:r>
    </w:p>
    <w:sectPr w:rsidR="0086398D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8D"/>
    <w:rsid w:val="0086398D"/>
    <w:rsid w:val="00B6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091B"/>
  <w15:docId w15:val="{C3AF4DD5-93DE-44C2-9505-E8F6D8AF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2109"/>
    <w:rPr>
      <w:rFonts w:cs="Times New Roman"/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244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F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A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39BA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065217"/>
    <w:pPr>
      <w:spacing w:after="0" w:line="360" w:lineRule="auto"/>
    </w:pPr>
    <w:rPr>
      <w:rFonts w:ascii="Times New Roman" w:eastAsia="Times New Roman" w:hAnsi="Times New Roman"/>
      <w:noProof w:val="0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6521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Bezmezer">
    <w:name w:val="No Spacing"/>
    <w:uiPriority w:val="99"/>
    <w:qFormat/>
    <w:rsid w:val="00C3780E"/>
    <w:pPr>
      <w:spacing w:after="0" w:line="240" w:lineRule="auto"/>
      <w:ind w:firstLine="709"/>
      <w:jc w:val="both"/>
    </w:pPr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960E0F"/>
    <w:rPr>
      <w:color w:val="0000FF" w:themeColor="hyperlink"/>
      <w:u w:val="single"/>
    </w:rPr>
  </w:style>
  <w:style w:type="paragraph" w:customStyle="1" w:styleId="Standardntext">
    <w:name w:val="Standardní text"/>
    <w:basedOn w:val="Normln"/>
    <w:rsid w:val="00960E0F"/>
    <w:pPr>
      <w:suppressAutoHyphens/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eastAsia="ar-SA"/>
    </w:rPr>
  </w:style>
  <w:style w:type="character" w:customStyle="1" w:styleId="left">
    <w:name w:val="left"/>
    <w:basedOn w:val="Standardnpsmoodstavce"/>
    <w:rsid w:val="000F022E"/>
  </w:style>
  <w:style w:type="character" w:customStyle="1" w:styleId="right">
    <w:name w:val="right"/>
    <w:basedOn w:val="Standardnpsmoodstavce"/>
    <w:rsid w:val="000F022E"/>
  </w:style>
  <w:style w:type="character" w:customStyle="1" w:styleId="boxprice2">
    <w:name w:val="boxprice2"/>
    <w:basedOn w:val="Standardnpsmoodstavce"/>
    <w:rsid w:val="000F022E"/>
  </w:style>
  <w:style w:type="character" w:customStyle="1" w:styleId="boxprice1">
    <w:name w:val="boxprice1"/>
    <w:basedOn w:val="Standardnpsmoodstavce"/>
    <w:rsid w:val="000F022E"/>
  </w:style>
  <w:style w:type="character" w:customStyle="1" w:styleId="apple-converted-space">
    <w:name w:val="apple-converted-space"/>
    <w:basedOn w:val="Standardnpsmoodstavce"/>
    <w:rsid w:val="009F7F19"/>
  </w:style>
  <w:style w:type="character" w:customStyle="1" w:styleId="il">
    <w:name w:val="il"/>
    <w:basedOn w:val="Standardnpsmoodstavce"/>
    <w:rsid w:val="009F7F19"/>
  </w:style>
  <w:style w:type="character" w:customStyle="1" w:styleId="Nadpis1Char">
    <w:name w:val="Nadpis 1 Char"/>
    <w:basedOn w:val="Standardnpsmoodstavce"/>
    <w:link w:val="Nadpis1"/>
    <w:uiPriority w:val="9"/>
    <w:rsid w:val="002446E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C96514"/>
    <w:rPr>
      <w:i/>
      <w:i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77jHxU/EvKZSyAIR1WZQxOxDVQ==">AMUW2mUr2NpXqkV6OPKYpNF964qT+iDRShYVdMrn8NGSpvZil2RO/KhWHz9immSnJpj7VnIyEAhvtNF2YLmd93aEaowpMBH1aiaPC0rLAc9Du9KQDZo3fBy6LQLq+UFW2l2WpecuOrol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Speciální pedagog</dc:creator>
  <cp:lastModifiedBy>Baizova</cp:lastModifiedBy>
  <cp:revision>2</cp:revision>
  <dcterms:created xsi:type="dcterms:W3CDTF">2022-01-25T12:09:00Z</dcterms:created>
  <dcterms:modified xsi:type="dcterms:W3CDTF">2022-05-06T11:38:00Z</dcterms:modified>
</cp:coreProperties>
</file>